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E9" w:rsidRDefault="00A004E9"/>
    <w:tbl>
      <w:tblPr>
        <w:tblStyle w:val="Grilledutableau"/>
        <w:tblW w:w="11482" w:type="dxa"/>
        <w:tblInd w:w="-1026" w:type="dxa"/>
        <w:tblLook w:val="04A0" w:firstRow="1" w:lastRow="0" w:firstColumn="1" w:lastColumn="0" w:noHBand="0" w:noVBand="1"/>
      </w:tblPr>
      <w:tblGrid>
        <w:gridCol w:w="5632"/>
        <w:gridCol w:w="5850"/>
      </w:tblGrid>
      <w:tr w:rsidR="00A004E9" w:rsidTr="00DC1B1E">
        <w:tc>
          <w:tcPr>
            <w:tcW w:w="5632" w:type="dxa"/>
          </w:tcPr>
          <w:p w:rsidR="00A004E9" w:rsidRPr="00A004E9" w:rsidRDefault="00A004E9" w:rsidP="00A004E9">
            <w:pPr>
              <w:jc w:val="center"/>
              <w:rPr>
                <w:sz w:val="52"/>
              </w:rPr>
            </w:pPr>
            <w:r w:rsidRPr="00A004E9">
              <w:rPr>
                <w:sz w:val="52"/>
                <w:highlight w:val="lightGray"/>
              </w:rPr>
              <w:t>2</w:t>
            </w:r>
          </w:p>
          <w:p w:rsidR="00A004E9" w:rsidRDefault="00A004E9"/>
          <w:p w:rsidR="00A004E9" w:rsidRDefault="00A004E9"/>
          <w:p w:rsidR="00A004E9" w:rsidRPr="00A004E9" w:rsidRDefault="0007574E" w:rsidP="00A004E9">
            <w:pPr>
              <w:jc w:val="center"/>
              <w:rPr>
                <w:b/>
                <w:sz w:val="32"/>
              </w:rPr>
            </w:pPr>
            <w:r>
              <w:rPr>
                <w:b/>
                <w:sz w:val="32"/>
              </w:rPr>
              <w:t>Et si l’on créait notre colle</w:t>
            </w:r>
            <w:r w:rsidR="00B46E26">
              <w:rPr>
                <w:b/>
                <w:sz w:val="32"/>
              </w:rPr>
              <w:t> ?</w:t>
            </w:r>
          </w:p>
          <w:p w:rsidR="0007574E" w:rsidRDefault="0007574E" w:rsidP="0007574E">
            <w:pPr>
              <w:jc w:val="center"/>
            </w:pPr>
            <w:r>
              <w:t xml:space="preserve">Aujourd’hui, nous allons essayer de réaliser une recette de colle ! Cela permettra d’économiser les tubes de colle (nombreux) que nous jetons chaque année ! </w:t>
            </w:r>
          </w:p>
          <w:p w:rsidR="00A004E9" w:rsidRDefault="0007574E" w:rsidP="0007574E">
            <w:pPr>
              <w:jc w:val="center"/>
            </w:pPr>
            <w:r>
              <w:t>Economique et écologique !</w:t>
            </w:r>
          </w:p>
          <w:p w:rsidR="00191BE2" w:rsidRDefault="00191BE2" w:rsidP="0007574E">
            <w:pPr>
              <w:jc w:val="center"/>
            </w:pPr>
          </w:p>
        </w:tc>
        <w:tc>
          <w:tcPr>
            <w:tcW w:w="5850" w:type="dxa"/>
          </w:tcPr>
          <w:p w:rsidR="00A004E9" w:rsidRPr="00A004E9" w:rsidRDefault="00A004E9" w:rsidP="00A004E9">
            <w:pPr>
              <w:jc w:val="center"/>
              <w:rPr>
                <w:sz w:val="52"/>
              </w:rPr>
            </w:pPr>
            <w:r w:rsidRPr="00A004E9">
              <w:rPr>
                <w:sz w:val="52"/>
                <w:highlight w:val="lightGray"/>
              </w:rPr>
              <w:t>1</w:t>
            </w:r>
          </w:p>
          <w:p w:rsidR="00A004E9" w:rsidRDefault="00A004E9" w:rsidP="00A004E9">
            <w:pPr>
              <w:jc w:val="center"/>
              <w:rPr>
                <w:b/>
                <w:sz w:val="32"/>
              </w:rPr>
            </w:pPr>
          </w:p>
          <w:p w:rsidR="00A004E9" w:rsidRPr="00A004E9" w:rsidRDefault="00A004E9" w:rsidP="00A004E9">
            <w:pPr>
              <w:jc w:val="center"/>
              <w:rPr>
                <w:b/>
                <w:sz w:val="32"/>
              </w:rPr>
            </w:pPr>
            <w:r w:rsidRPr="00A004E9">
              <w:rPr>
                <w:b/>
                <w:sz w:val="32"/>
              </w:rPr>
              <w:t>Un goûter fruité</w:t>
            </w:r>
            <w:r w:rsidR="00B46E26">
              <w:rPr>
                <w:b/>
                <w:sz w:val="32"/>
              </w:rPr>
              <w:t>.</w:t>
            </w:r>
          </w:p>
          <w:p w:rsidR="00A004E9" w:rsidRDefault="00A004E9" w:rsidP="00A004E9">
            <w:pPr>
              <w:jc w:val="center"/>
            </w:pPr>
            <w:r>
              <w:t>Demain pour le goûter, emmène un fruit au lieu de prendre un biscuit très sucré. Il te donnera des vitamines et sera « zéro plastique »</w:t>
            </w:r>
            <w:r w:rsidR="00B46E26">
              <w:t> !</w:t>
            </w:r>
          </w:p>
        </w:tc>
      </w:tr>
      <w:tr w:rsidR="00A004E9" w:rsidTr="00DC1B1E">
        <w:tc>
          <w:tcPr>
            <w:tcW w:w="5632" w:type="dxa"/>
          </w:tcPr>
          <w:p w:rsidR="00C7039F" w:rsidRPr="00DC1B1E" w:rsidRDefault="00A004E9" w:rsidP="00C7039F">
            <w:pPr>
              <w:jc w:val="center"/>
              <w:rPr>
                <w:sz w:val="52"/>
              </w:rPr>
            </w:pPr>
            <w:r>
              <w:t xml:space="preserve"> </w:t>
            </w:r>
            <w:r w:rsidR="00C7039F">
              <w:rPr>
                <w:sz w:val="52"/>
                <w:highlight w:val="lightGray"/>
              </w:rPr>
              <w:t>4</w:t>
            </w:r>
          </w:p>
          <w:p w:rsidR="00C7039F" w:rsidRDefault="00C7039F" w:rsidP="00C7039F">
            <w:pPr>
              <w:jc w:val="center"/>
              <w:rPr>
                <w:b/>
                <w:sz w:val="32"/>
              </w:rPr>
            </w:pPr>
            <w:r>
              <w:rPr>
                <w:b/>
                <w:sz w:val="32"/>
              </w:rPr>
              <w:t>PARLE DU GASPILLAGE DES SERVIETTES JETABLE A LA CANTINE</w:t>
            </w:r>
          </w:p>
          <w:p w:rsidR="00C7039F" w:rsidRDefault="00C7039F" w:rsidP="00C7039F">
            <w:pPr>
              <w:jc w:val="center"/>
            </w:pPr>
          </w:p>
          <w:p w:rsidR="00C7039F" w:rsidRDefault="00C7039F" w:rsidP="00C7039F">
            <w:r>
              <w:t xml:space="preserve">Pendant la récréation, explique à tes camarades pourquoi notre classe a décidé de ramener une serviette en tissu. </w:t>
            </w:r>
          </w:p>
          <w:p w:rsidR="00C7039F" w:rsidRDefault="00C7039F" w:rsidP="00C7039F"/>
          <w:p w:rsidR="00C7039F" w:rsidRDefault="00C7039F" w:rsidP="00C7039F">
            <w:r>
              <w:t>Par groupe vous pouvez intervenir dans une classe pour sensibiliser l’école au gaspillage.</w:t>
            </w:r>
          </w:p>
          <w:p w:rsidR="00A004E9" w:rsidRDefault="00A004E9" w:rsidP="00A004E9">
            <w:pPr>
              <w:jc w:val="center"/>
            </w:pPr>
          </w:p>
        </w:tc>
        <w:tc>
          <w:tcPr>
            <w:tcW w:w="5850" w:type="dxa"/>
          </w:tcPr>
          <w:p w:rsidR="00A004E9" w:rsidRPr="00A004E9" w:rsidRDefault="00A004E9" w:rsidP="00A004E9">
            <w:pPr>
              <w:jc w:val="center"/>
              <w:rPr>
                <w:sz w:val="52"/>
              </w:rPr>
            </w:pPr>
            <w:r>
              <w:rPr>
                <w:sz w:val="52"/>
                <w:highlight w:val="lightGray"/>
              </w:rPr>
              <w:t>3</w:t>
            </w:r>
          </w:p>
          <w:p w:rsidR="00A004E9" w:rsidRDefault="00A004E9" w:rsidP="00A004E9">
            <w:pPr>
              <w:rPr>
                <w:b/>
                <w:sz w:val="32"/>
              </w:rPr>
            </w:pPr>
          </w:p>
          <w:p w:rsidR="001F7061" w:rsidRDefault="001F7061" w:rsidP="001F7061">
            <w:pPr>
              <w:jc w:val="center"/>
              <w:rPr>
                <w:b/>
                <w:sz w:val="32"/>
              </w:rPr>
            </w:pPr>
            <w:r>
              <w:rPr>
                <w:b/>
                <w:sz w:val="32"/>
              </w:rPr>
              <w:t>SUR LE CHEMIN DE LA PISCINE</w:t>
            </w:r>
          </w:p>
          <w:p w:rsidR="001F7061" w:rsidRDefault="001F7061" w:rsidP="001F7061">
            <w:pPr>
              <w:jc w:val="center"/>
            </w:pPr>
          </w:p>
          <w:p w:rsidR="00A004E9" w:rsidRDefault="001F7061" w:rsidP="001F7061">
            <w:pPr>
              <w:jc w:val="center"/>
            </w:pPr>
            <w:r>
              <w:t xml:space="preserve">Nous avons remarqué en allant à la piscine qu’il y a de nombreux déchets au sol. Aujourd’hui, nous partirons un peu plus tôt avec des gants afin de ramasser les déchets. </w:t>
            </w:r>
          </w:p>
        </w:tc>
      </w:tr>
      <w:tr w:rsidR="00A004E9" w:rsidTr="00DC1B1E">
        <w:tc>
          <w:tcPr>
            <w:tcW w:w="5632" w:type="dxa"/>
          </w:tcPr>
          <w:p w:rsidR="00DC1B1E" w:rsidRPr="00DC1B1E" w:rsidRDefault="00DC1B1E" w:rsidP="00DC1B1E">
            <w:pPr>
              <w:jc w:val="center"/>
              <w:rPr>
                <w:sz w:val="52"/>
              </w:rPr>
            </w:pPr>
            <w:r>
              <w:rPr>
                <w:sz w:val="52"/>
                <w:highlight w:val="lightGray"/>
              </w:rPr>
              <w:t>5</w:t>
            </w:r>
          </w:p>
          <w:p w:rsidR="003D5E6E" w:rsidRPr="00A004E9" w:rsidRDefault="003D5E6E" w:rsidP="003D5E6E">
            <w:pPr>
              <w:jc w:val="center"/>
              <w:rPr>
                <w:b/>
                <w:sz w:val="32"/>
              </w:rPr>
            </w:pPr>
            <w:r>
              <w:rPr>
                <w:b/>
                <w:sz w:val="32"/>
              </w:rPr>
              <w:t>« GEEVE » : Une application pour donner et recevoir</w:t>
            </w:r>
            <w:r w:rsidRPr="00A004E9">
              <w:rPr>
                <w:b/>
                <w:sz w:val="32"/>
              </w:rPr>
              <w:t> !</w:t>
            </w:r>
          </w:p>
          <w:p w:rsidR="003D5E6E" w:rsidRDefault="003D5E6E" w:rsidP="003D5E6E">
            <w:pPr>
              <w:jc w:val="center"/>
            </w:pPr>
            <w:proofErr w:type="spellStart"/>
            <w:r>
              <w:t>Geeve</w:t>
            </w:r>
            <w:proofErr w:type="spellEnd"/>
            <w:r>
              <w:t xml:space="preserve"> est une application gratuite qui permet de donner des objets dont on ne se sert. </w:t>
            </w:r>
          </w:p>
          <w:p w:rsidR="003D5E6E" w:rsidRDefault="003D5E6E" w:rsidP="003D5E6E">
            <w:pPr>
              <w:jc w:val="center"/>
            </w:pPr>
            <w:r>
              <w:t xml:space="preserve">Nous pouvons aussi récupérer des objets au lieu d’en acheter des nouveaux. Cela permet de faire des économies d’argent mais surtout des économies de matières premières. </w:t>
            </w:r>
          </w:p>
          <w:p w:rsidR="003D5E6E" w:rsidRDefault="003D5E6E" w:rsidP="003D5E6E">
            <w:pPr>
              <w:jc w:val="center"/>
            </w:pPr>
            <w:r>
              <w:t>Pour la classe la maîtresse a par exemple récupéré le globe, la carte de l’Europe, l’épluche pommes, des livres, les paniers pour ranger les feuille…</w:t>
            </w:r>
          </w:p>
          <w:p w:rsidR="006A2C74" w:rsidRDefault="006A2C74" w:rsidP="006A2C74"/>
        </w:tc>
        <w:tc>
          <w:tcPr>
            <w:tcW w:w="5850" w:type="dxa"/>
          </w:tcPr>
          <w:p w:rsidR="00C7039F" w:rsidRPr="00DC1B1E" w:rsidRDefault="00C7039F" w:rsidP="00C7039F">
            <w:pPr>
              <w:jc w:val="center"/>
              <w:rPr>
                <w:sz w:val="52"/>
              </w:rPr>
            </w:pPr>
            <w:r w:rsidRPr="00B0017D">
              <w:rPr>
                <w:sz w:val="52"/>
                <w:highlight w:val="lightGray"/>
              </w:rPr>
              <w:t>6</w:t>
            </w:r>
          </w:p>
          <w:p w:rsidR="00C7039F" w:rsidRDefault="00C7039F" w:rsidP="00C7039F">
            <w:pPr>
              <w:jc w:val="center"/>
              <w:rPr>
                <w:b/>
                <w:sz w:val="32"/>
              </w:rPr>
            </w:pPr>
          </w:p>
          <w:p w:rsidR="00C7039F" w:rsidRDefault="00C7039F" w:rsidP="00C7039F">
            <w:pPr>
              <w:jc w:val="center"/>
            </w:pPr>
            <w:r>
              <w:rPr>
                <w:b/>
                <w:sz w:val="32"/>
              </w:rPr>
              <w:t xml:space="preserve">20 000 tonnes de PAPIERS CADEAUX </w:t>
            </w:r>
          </w:p>
          <w:p w:rsidR="00C7039F" w:rsidRDefault="00C7039F" w:rsidP="00C7039F">
            <w:pPr>
              <w:jc w:val="center"/>
            </w:pPr>
            <w:r>
              <w:t xml:space="preserve">En France, on compte environs 20 000 tonnes de papiers cadeaux jetées après les fêtes de Noël. </w:t>
            </w:r>
          </w:p>
          <w:p w:rsidR="00191BE2" w:rsidRDefault="00191BE2" w:rsidP="00C7039F">
            <w:pPr>
              <w:jc w:val="center"/>
            </w:pPr>
          </w:p>
          <w:p w:rsidR="00C7039F" w:rsidRDefault="00C7039F" w:rsidP="00C7039F">
            <w:pPr>
              <w:jc w:val="center"/>
            </w:pPr>
            <w:r>
              <w:t xml:space="preserve">En plus, le papier cadeau ne se recycle pas toujours. Le papier kraft (celui qui est tout marron) se recycle partout ! </w:t>
            </w:r>
          </w:p>
          <w:p w:rsidR="00191BE2" w:rsidRDefault="00191BE2" w:rsidP="00C7039F">
            <w:pPr>
              <w:jc w:val="center"/>
            </w:pPr>
          </w:p>
          <w:p w:rsidR="00C7039F" w:rsidRDefault="00C7039F" w:rsidP="00C7039F">
            <w:pPr>
              <w:jc w:val="center"/>
            </w:pPr>
            <w:r>
              <w:t>Tu peux aussi faire du « up-</w:t>
            </w:r>
            <w:proofErr w:type="spellStart"/>
            <w:r>
              <w:t>cycling</w:t>
            </w:r>
            <w:proofErr w:type="spellEnd"/>
            <w:r>
              <w:t xml:space="preserve"> » en utilisant du papier journal que tu décores. </w:t>
            </w:r>
          </w:p>
          <w:p w:rsidR="00191BE2" w:rsidRDefault="00191BE2" w:rsidP="00C7039F">
            <w:pPr>
              <w:jc w:val="center"/>
            </w:pPr>
          </w:p>
          <w:p w:rsidR="00A004E9" w:rsidRDefault="00C7039F" w:rsidP="00C7039F">
            <w:r>
              <w:t>Il est aussi possible d’utiliser du tissu que tu pourras réutiliser à l’infini !  (technique de pliage japonaise : « </w:t>
            </w:r>
            <w:proofErr w:type="spellStart"/>
            <w:r>
              <w:t>furoshiki</w:t>
            </w:r>
            <w:proofErr w:type="spellEnd"/>
            <w:r>
              <w:t> »)</w:t>
            </w:r>
          </w:p>
          <w:p w:rsidR="00191BE2" w:rsidRDefault="00191BE2" w:rsidP="00C7039F"/>
        </w:tc>
      </w:tr>
      <w:tr w:rsidR="00C7039F" w:rsidTr="00DC1B1E">
        <w:tc>
          <w:tcPr>
            <w:tcW w:w="5632" w:type="dxa"/>
          </w:tcPr>
          <w:p w:rsidR="00C7039F" w:rsidRPr="00DC1B1E" w:rsidRDefault="00C7039F" w:rsidP="0086556C">
            <w:pPr>
              <w:jc w:val="center"/>
              <w:rPr>
                <w:sz w:val="52"/>
              </w:rPr>
            </w:pPr>
            <w:r>
              <w:rPr>
                <w:sz w:val="52"/>
                <w:highlight w:val="lightGray"/>
              </w:rPr>
              <w:t>7</w:t>
            </w:r>
          </w:p>
          <w:p w:rsidR="00C7039F" w:rsidRDefault="00C7039F" w:rsidP="0086556C">
            <w:pPr>
              <w:jc w:val="center"/>
            </w:pPr>
            <w:r>
              <w:rPr>
                <w:b/>
                <w:sz w:val="32"/>
              </w:rPr>
              <w:t>Une paille ? Non merci !</w:t>
            </w:r>
          </w:p>
          <w:p w:rsidR="00C7039F" w:rsidRDefault="00C7039F" w:rsidP="0086556C"/>
          <w:p w:rsidR="00C7039F" w:rsidRDefault="00C7039F" w:rsidP="0086556C">
            <w:r>
              <w:t xml:space="preserve">A la maison ou au restaurant, refuse les pailles. Elles ne servent que 5 minutes mais polluent très longtemps. C’est bien dommage. </w:t>
            </w:r>
          </w:p>
          <w:p w:rsidR="00C7039F" w:rsidRDefault="00C7039F" w:rsidP="0086556C">
            <w:r>
              <w:t xml:space="preserve">D’ailleurs, a-t-on vraiment besoin d’une paille ? </w:t>
            </w:r>
          </w:p>
        </w:tc>
        <w:tc>
          <w:tcPr>
            <w:tcW w:w="5850" w:type="dxa"/>
          </w:tcPr>
          <w:p w:rsidR="00C7039F" w:rsidRPr="00DC1B1E" w:rsidRDefault="00C7039F" w:rsidP="0086556C">
            <w:pPr>
              <w:jc w:val="center"/>
              <w:rPr>
                <w:sz w:val="52"/>
              </w:rPr>
            </w:pPr>
            <w:r>
              <w:rPr>
                <w:sz w:val="52"/>
                <w:highlight w:val="lightGray"/>
              </w:rPr>
              <w:t>8</w:t>
            </w:r>
          </w:p>
          <w:p w:rsidR="00C7039F" w:rsidRDefault="00C7039F" w:rsidP="0086556C">
            <w:pPr>
              <w:jc w:val="center"/>
            </w:pPr>
            <w:r>
              <w:rPr>
                <w:b/>
                <w:sz w:val="32"/>
              </w:rPr>
              <w:t>Ramassage de déchets !</w:t>
            </w:r>
          </w:p>
          <w:p w:rsidR="00C7039F" w:rsidRDefault="00C7039F" w:rsidP="0086556C"/>
          <w:p w:rsidR="00C7039F" w:rsidRDefault="00C7039F" w:rsidP="0086556C">
            <w:r>
              <w:t xml:space="preserve">Essayons de ramasser les déchets dans la cour. Nous ferons ensuite le compte et l’inventaire pour savoir si nous polluons beaucoup </w:t>
            </w:r>
            <w:r w:rsidR="00366AF4">
              <w:t>et si nous pouvons nous améliorer.</w:t>
            </w:r>
          </w:p>
          <w:p w:rsidR="00C7039F" w:rsidRDefault="00C7039F" w:rsidP="0086556C"/>
          <w:p w:rsidR="00C7039F" w:rsidRDefault="00C7039F" w:rsidP="0086556C"/>
        </w:tc>
      </w:tr>
      <w:tr w:rsidR="00C7039F" w:rsidTr="00DC1B1E">
        <w:tc>
          <w:tcPr>
            <w:tcW w:w="5632" w:type="dxa"/>
          </w:tcPr>
          <w:p w:rsidR="00C7039F" w:rsidRPr="00DC1B1E" w:rsidRDefault="00C7039F" w:rsidP="00C7039F">
            <w:pPr>
              <w:jc w:val="center"/>
              <w:rPr>
                <w:sz w:val="52"/>
              </w:rPr>
            </w:pPr>
            <w:r>
              <w:rPr>
                <w:sz w:val="52"/>
                <w:highlight w:val="lightGray"/>
              </w:rPr>
              <w:t>10</w:t>
            </w:r>
          </w:p>
          <w:p w:rsidR="00E535AB" w:rsidRPr="00A004E9" w:rsidRDefault="00E535AB" w:rsidP="00E535AB">
            <w:pPr>
              <w:jc w:val="center"/>
              <w:rPr>
                <w:b/>
                <w:sz w:val="32"/>
              </w:rPr>
            </w:pPr>
            <w:r>
              <w:rPr>
                <w:b/>
                <w:sz w:val="32"/>
              </w:rPr>
              <w:t>Un mégot de cigarette pollue 500litres d’eau</w:t>
            </w:r>
          </w:p>
          <w:p w:rsidR="00C7039F" w:rsidRDefault="00E535AB" w:rsidP="00E535AB">
            <w:pPr>
              <w:jc w:val="center"/>
            </w:pPr>
            <w:r>
              <w:rPr>
                <w:sz w:val="24"/>
              </w:rPr>
              <w:t>Beaucoup de fumeurs jettent leur</w:t>
            </w:r>
            <w:r w:rsidR="00581451">
              <w:rPr>
                <w:sz w:val="24"/>
              </w:rPr>
              <w:t>s</w:t>
            </w:r>
            <w:r>
              <w:rPr>
                <w:sz w:val="24"/>
              </w:rPr>
              <w:t xml:space="preserve"> mégot</w:t>
            </w:r>
            <w:r w:rsidR="00581451">
              <w:rPr>
                <w:sz w:val="24"/>
              </w:rPr>
              <w:t>s</w:t>
            </w:r>
            <w:r>
              <w:rPr>
                <w:sz w:val="24"/>
              </w:rPr>
              <w:t xml:space="preserve"> par terre mais </w:t>
            </w:r>
            <w:r w:rsidR="00581451">
              <w:rPr>
                <w:sz w:val="24"/>
              </w:rPr>
              <w:t xml:space="preserve">ils </w:t>
            </w:r>
            <w:r>
              <w:rPr>
                <w:sz w:val="24"/>
              </w:rPr>
              <w:t xml:space="preserve">ignorent que cela pollue énormément. Tu as le droit d’expliquer cela aux adultes. </w:t>
            </w:r>
          </w:p>
        </w:tc>
        <w:tc>
          <w:tcPr>
            <w:tcW w:w="5850" w:type="dxa"/>
          </w:tcPr>
          <w:p w:rsidR="00C7039F" w:rsidRPr="00DC1B1E" w:rsidRDefault="00C7039F" w:rsidP="00C7039F">
            <w:pPr>
              <w:jc w:val="center"/>
              <w:rPr>
                <w:sz w:val="52"/>
              </w:rPr>
            </w:pPr>
            <w:r>
              <w:rPr>
                <w:sz w:val="52"/>
                <w:highlight w:val="lightGray"/>
              </w:rPr>
              <w:t>9</w:t>
            </w:r>
          </w:p>
          <w:p w:rsidR="00C7039F" w:rsidRDefault="00C7039F" w:rsidP="00C7039F"/>
          <w:p w:rsidR="001F7061" w:rsidRDefault="001F7061" w:rsidP="001F7061">
            <w:pPr>
              <w:jc w:val="center"/>
              <w:rPr>
                <w:b/>
                <w:sz w:val="32"/>
              </w:rPr>
            </w:pPr>
            <w:r>
              <w:rPr>
                <w:b/>
                <w:sz w:val="32"/>
              </w:rPr>
              <w:t>Et si l’on compostait ?</w:t>
            </w:r>
          </w:p>
          <w:p w:rsidR="00C7039F" w:rsidRDefault="001F7061" w:rsidP="001F7061">
            <w:r w:rsidRPr="00A004E9">
              <w:t>Recycle les déchets d’origine végétale : rapporte dans une boite tous tes déchets organiques de la journée. Nous les mettrons au compost de l’école.</w:t>
            </w:r>
          </w:p>
          <w:p w:rsidR="00C7039F" w:rsidRDefault="00C7039F" w:rsidP="00C7039F"/>
        </w:tc>
      </w:tr>
      <w:tr w:rsidR="00C7039F" w:rsidTr="00DC1B1E">
        <w:tc>
          <w:tcPr>
            <w:tcW w:w="5632" w:type="dxa"/>
          </w:tcPr>
          <w:p w:rsidR="00C7039F" w:rsidRPr="00DC1B1E" w:rsidRDefault="00C7039F" w:rsidP="00C7039F">
            <w:pPr>
              <w:jc w:val="center"/>
              <w:rPr>
                <w:sz w:val="52"/>
              </w:rPr>
            </w:pPr>
            <w:r>
              <w:rPr>
                <w:sz w:val="52"/>
                <w:highlight w:val="lightGray"/>
              </w:rPr>
              <w:lastRenderedPageBreak/>
              <w:t>11</w:t>
            </w:r>
          </w:p>
          <w:p w:rsidR="00C7039F" w:rsidRDefault="00C7039F" w:rsidP="00C7039F">
            <w:pPr>
              <w:jc w:val="center"/>
            </w:pPr>
            <w:r>
              <w:rPr>
                <w:b/>
                <w:sz w:val="32"/>
              </w:rPr>
              <w:t>Troquons !</w:t>
            </w:r>
          </w:p>
          <w:p w:rsidR="00C7039F" w:rsidRDefault="00C7039F" w:rsidP="00C7039F"/>
          <w:p w:rsidR="00C7039F" w:rsidRDefault="00C7039F" w:rsidP="00C7039F">
            <w:r w:rsidRPr="0007574E">
              <w:t xml:space="preserve">. </w:t>
            </w:r>
          </w:p>
          <w:p w:rsidR="00C7039F" w:rsidRDefault="00C7039F" w:rsidP="00C7039F">
            <w:r>
              <w:t xml:space="preserve">Si tu as </w:t>
            </w:r>
            <w:r w:rsidRPr="0007574E">
              <w:t xml:space="preserve">un livre que tu connais bien et que tu ne veux plus nous le mettrons dans une caisse de troc et tu pourras en choisir un nouveau apporté par un camarade ! </w:t>
            </w:r>
          </w:p>
          <w:p w:rsidR="00C7039F" w:rsidRDefault="00C7039F" w:rsidP="00C7039F"/>
        </w:tc>
        <w:tc>
          <w:tcPr>
            <w:tcW w:w="5850" w:type="dxa"/>
          </w:tcPr>
          <w:p w:rsidR="00C7039F" w:rsidRDefault="00C7039F" w:rsidP="00C7039F">
            <w:pPr>
              <w:jc w:val="center"/>
              <w:rPr>
                <w:b/>
                <w:sz w:val="52"/>
                <w:szCs w:val="52"/>
              </w:rPr>
            </w:pPr>
            <w:r w:rsidRPr="00A004E9">
              <w:rPr>
                <w:b/>
                <w:sz w:val="52"/>
                <w:szCs w:val="52"/>
                <w:highlight w:val="lightGray"/>
              </w:rPr>
              <w:t>1</w:t>
            </w:r>
            <w:r>
              <w:rPr>
                <w:b/>
                <w:sz w:val="52"/>
                <w:szCs w:val="52"/>
                <w:highlight w:val="lightGray"/>
              </w:rPr>
              <w:t>3</w:t>
            </w:r>
          </w:p>
          <w:p w:rsidR="00C7039F" w:rsidRPr="00A004E9" w:rsidRDefault="00C7039F" w:rsidP="00C7039F">
            <w:pPr>
              <w:jc w:val="center"/>
              <w:rPr>
                <w:b/>
                <w:sz w:val="32"/>
              </w:rPr>
            </w:pPr>
            <w:r w:rsidRPr="00A004E9">
              <w:rPr>
                <w:b/>
                <w:sz w:val="32"/>
              </w:rPr>
              <w:t>Un goûter zéro déchet.</w:t>
            </w:r>
          </w:p>
          <w:p w:rsidR="00C7039F" w:rsidRDefault="00C7039F" w:rsidP="00581451">
            <w:r w:rsidRPr="00A004E9">
              <w:t>Prépare toi-même ton go</w:t>
            </w:r>
            <w:r>
              <w:t>û</w:t>
            </w:r>
            <w:r w:rsidRPr="00A004E9">
              <w:t xml:space="preserve">ter fait maison </w:t>
            </w:r>
            <w:r>
              <w:t>et apporte-le dans une boîte ou une serviette en tissu et non un film plastique. Tu as tout le weekend pour y penser. Si tu as une bonne recette à nous partager n’hésite pas ! Nous pourrons la lire!</w:t>
            </w:r>
          </w:p>
        </w:tc>
      </w:tr>
      <w:tr w:rsidR="00C7039F" w:rsidTr="00DC1B1E">
        <w:tc>
          <w:tcPr>
            <w:tcW w:w="5632" w:type="dxa"/>
          </w:tcPr>
          <w:p w:rsidR="00C7039F" w:rsidRPr="00A004E9" w:rsidRDefault="00C7039F" w:rsidP="00C7039F">
            <w:pPr>
              <w:jc w:val="center"/>
              <w:rPr>
                <w:sz w:val="52"/>
              </w:rPr>
            </w:pPr>
            <w:r>
              <w:rPr>
                <w:sz w:val="52"/>
                <w:highlight w:val="lightGray"/>
              </w:rPr>
              <w:t>1</w:t>
            </w:r>
            <w:r w:rsidRPr="00A004E9">
              <w:rPr>
                <w:sz w:val="52"/>
                <w:highlight w:val="lightGray"/>
              </w:rPr>
              <w:t>2</w:t>
            </w:r>
          </w:p>
          <w:p w:rsidR="00C7039F" w:rsidRDefault="00C7039F" w:rsidP="00C7039F"/>
          <w:p w:rsidR="00021A90" w:rsidRDefault="00021A90" w:rsidP="00021A90">
            <w:pPr>
              <w:jc w:val="center"/>
            </w:pPr>
            <w:r>
              <w:rPr>
                <w:b/>
                <w:sz w:val="32"/>
              </w:rPr>
              <w:t>ECOSIA à la place de GOOGLE</w:t>
            </w:r>
          </w:p>
          <w:p w:rsidR="00021A90" w:rsidRDefault="00021A90" w:rsidP="00021A90">
            <w:r w:rsidRPr="00DC1B1E">
              <w:t>Aide ECOSIA dans leur mission de reforestation ! Les arbres sont la vie</w:t>
            </w:r>
            <w:r>
              <w:t> !</w:t>
            </w:r>
          </w:p>
          <w:p w:rsidR="00021A90" w:rsidRDefault="00021A90" w:rsidP="00021A90">
            <w:r w:rsidRPr="00DC1B1E">
              <w:t xml:space="preserve"> Regarde avec tes parents cette vidéo. </w:t>
            </w:r>
          </w:p>
          <w:p w:rsidR="00127E0A" w:rsidRDefault="00127E0A" w:rsidP="00127E0A">
            <w:pPr>
              <w:jc w:val="center"/>
            </w:pPr>
            <w:r>
              <w:rPr>
                <w:noProof/>
                <w:lang w:eastAsia="fr-FR"/>
              </w:rPr>
              <w:drawing>
                <wp:inline distT="0" distB="0" distL="0" distR="0" wp14:anchorId="26B883CF" wp14:editId="0FA55A33">
                  <wp:extent cx="1130300" cy="1117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4894" t="33663" r="46170" b="33051"/>
                          <a:stretch/>
                        </pic:blipFill>
                        <pic:spPr bwMode="auto">
                          <a:xfrm>
                            <a:off x="0" y="0"/>
                            <a:ext cx="1131022" cy="1118313"/>
                          </a:xfrm>
                          <a:prstGeom prst="rect">
                            <a:avLst/>
                          </a:prstGeom>
                          <a:ln>
                            <a:noFill/>
                          </a:ln>
                          <a:extLst>
                            <a:ext uri="{53640926-AAD7-44D8-BBD7-CCE9431645EC}">
                              <a14:shadowObscured xmlns:a14="http://schemas.microsoft.com/office/drawing/2010/main"/>
                            </a:ext>
                          </a:extLst>
                        </pic:spPr>
                      </pic:pic>
                    </a:graphicData>
                  </a:graphic>
                </wp:inline>
              </w:drawing>
            </w:r>
          </w:p>
          <w:p w:rsidR="00C7039F" w:rsidRDefault="00021A90" w:rsidP="00021A90">
            <w:r w:rsidRPr="00DC1B1E">
              <w:t xml:space="preserve">Chers parents ECOSIA est un moteur de recherche identique à Google mais en installant </w:t>
            </w:r>
            <w:proofErr w:type="spellStart"/>
            <w:r w:rsidRPr="00DC1B1E">
              <w:t>Ecosia</w:t>
            </w:r>
            <w:proofErr w:type="spellEnd"/>
            <w:r w:rsidRPr="00DC1B1E">
              <w:t xml:space="preserve"> vous contribuez à faire diminuer le réchauffement climatique car </w:t>
            </w:r>
            <w:proofErr w:type="spellStart"/>
            <w:r w:rsidRPr="00DC1B1E">
              <w:t>Ecosia</w:t>
            </w:r>
            <w:proofErr w:type="spellEnd"/>
            <w:r w:rsidRPr="00DC1B1E">
              <w:t xml:space="preserve"> est un moteur de recherche solidaire allemand. Il reverse 80 % de ses bénéfices selon un programme de reforestation présent partout dans le monde. En avril 2017, plus de </w:t>
            </w:r>
            <w:r>
              <w:t xml:space="preserve"> 7millions</w:t>
            </w:r>
            <w:r w:rsidRPr="00021A90">
              <w:t xml:space="preserve"> d'arbres avaient été plantés depuis sa création, ce qui représente plus d’1 milliard de recherches au total, à raison de 45 recherches en moyenne pour planter un arbre</w:t>
            </w:r>
            <w:r>
              <w:t>.</w:t>
            </w:r>
          </w:p>
          <w:p w:rsidR="00C7039F" w:rsidRDefault="00C7039F" w:rsidP="00C7039F"/>
        </w:tc>
        <w:tc>
          <w:tcPr>
            <w:tcW w:w="5850" w:type="dxa"/>
          </w:tcPr>
          <w:p w:rsidR="00C7039F" w:rsidRPr="00A004E9" w:rsidRDefault="00C7039F" w:rsidP="00C7039F">
            <w:pPr>
              <w:jc w:val="center"/>
              <w:rPr>
                <w:sz w:val="52"/>
              </w:rPr>
            </w:pPr>
            <w:r>
              <w:rPr>
                <w:sz w:val="52"/>
                <w:highlight w:val="lightGray"/>
              </w:rPr>
              <w:t>14</w:t>
            </w:r>
          </w:p>
          <w:p w:rsidR="00C7039F" w:rsidRDefault="00C7039F" w:rsidP="00C7039F"/>
          <w:p w:rsidR="00C7039F" w:rsidRDefault="00C7039F" w:rsidP="00C7039F"/>
          <w:p w:rsidR="003D5E6E" w:rsidRDefault="003D5E6E" w:rsidP="003D5E6E">
            <w:pPr>
              <w:jc w:val="center"/>
              <w:rPr>
                <w:b/>
                <w:sz w:val="32"/>
              </w:rPr>
            </w:pPr>
            <w:r>
              <w:rPr>
                <w:b/>
                <w:sz w:val="32"/>
              </w:rPr>
              <w:t>STOP PUB !</w:t>
            </w:r>
          </w:p>
          <w:p w:rsidR="003D5E6E" w:rsidRDefault="003D5E6E" w:rsidP="003D5E6E">
            <w:pPr>
              <w:jc w:val="center"/>
            </w:pPr>
          </w:p>
          <w:p w:rsidR="00C7039F" w:rsidRDefault="003D5E6E" w:rsidP="003D5E6E">
            <w:pPr>
              <w:jc w:val="center"/>
            </w:pPr>
            <w:r w:rsidRPr="00DC1B1E">
              <w:t>Pour éviter le gaspillage de papier propose à tes parents de coller un STOP pubs sur la boîte aux lettres. Grace à toi on coupera moins d’arbres !</w:t>
            </w:r>
          </w:p>
        </w:tc>
      </w:tr>
      <w:tr w:rsidR="00C7039F" w:rsidTr="00DC1B1E">
        <w:tc>
          <w:tcPr>
            <w:tcW w:w="5632" w:type="dxa"/>
          </w:tcPr>
          <w:p w:rsidR="00021A90" w:rsidRPr="00A004E9" w:rsidRDefault="00021A90" w:rsidP="00021A90">
            <w:pPr>
              <w:jc w:val="center"/>
              <w:rPr>
                <w:sz w:val="52"/>
              </w:rPr>
            </w:pPr>
            <w:r>
              <w:rPr>
                <w:sz w:val="52"/>
                <w:highlight w:val="lightGray"/>
              </w:rPr>
              <w:t>15</w:t>
            </w:r>
          </w:p>
          <w:p w:rsidR="00021A90" w:rsidRDefault="00021A90" w:rsidP="00021A90"/>
          <w:p w:rsidR="00FA1541" w:rsidRDefault="00FA1541" w:rsidP="00FA1541">
            <w:pPr>
              <w:jc w:val="center"/>
            </w:pPr>
            <w:r>
              <w:rPr>
                <w:b/>
                <w:sz w:val="32"/>
              </w:rPr>
              <w:t>Le papier c’est sacré !</w:t>
            </w:r>
          </w:p>
          <w:p w:rsidR="00FA1541" w:rsidRDefault="00FA1541" w:rsidP="00FA1541"/>
          <w:p w:rsidR="003D5E6E" w:rsidRDefault="00FA1541" w:rsidP="00FA1541">
            <w:r w:rsidRPr="00DC1B1E">
              <w:t>Ne gaspille pas de papier inutilement : vérifie que tu écris ou que tu dessines des 2 côtés de ta feuille et que tu écris bien à la suite dans ton cahier !</w:t>
            </w:r>
          </w:p>
        </w:tc>
        <w:tc>
          <w:tcPr>
            <w:tcW w:w="5850" w:type="dxa"/>
          </w:tcPr>
          <w:p w:rsidR="00021A90" w:rsidRPr="00DC1B1E" w:rsidRDefault="00021A90" w:rsidP="00021A90">
            <w:pPr>
              <w:jc w:val="center"/>
              <w:rPr>
                <w:sz w:val="52"/>
              </w:rPr>
            </w:pPr>
            <w:r w:rsidRPr="00DC1B1E">
              <w:rPr>
                <w:sz w:val="52"/>
                <w:highlight w:val="lightGray"/>
              </w:rPr>
              <w:t>1</w:t>
            </w:r>
            <w:r w:rsidRPr="00B0017D">
              <w:rPr>
                <w:sz w:val="52"/>
                <w:highlight w:val="lightGray"/>
              </w:rPr>
              <w:t>6</w:t>
            </w:r>
          </w:p>
          <w:p w:rsidR="00021A90" w:rsidRDefault="00021A90" w:rsidP="00021A90">
            <w:pPr>
              <w:jc w:val="center"/>
            </w:pPr>
          </w:p>
          <w:p w:rsidR="00021A90" w:rsidRPr="00BD106C" w:rsidRDefault="00021A90" w:rsidP="00021A90">
            <w:pPr>
              <w:jc w:val="center"/>
              <w:rPr>
                <w:b/>
                <w:sz w:val="36"/>
              </w:rPr>
            </w:pPr>
            <w:r w:rsidRPr="00BD106C">
              <w:rPr>
                <w:b/>
                <w:sz w:val="36"/>
              </w:rPr>
              <w:t>Des habits d’occasion</w:t>
            </w:r>
          </w:p>
          <w:p w:rsidR="00021A90" w:rsidRDefault="00021A90" w:rsidP="00021A90">
            <w:pPr>
              <w:jc w:val="center"/>
            </w:pPr>
            <w:r>
              <w:t xml:space="preserve">Sais-tu que l’industrie du textile </w:t>
            </w:r>
            <w:proofErr w:type="gramStart"/>
            <w:r>
              <w:t>( pour</w:t>
            </w:r>
            <w:proofErr w:type="gramEnd"/>
            <w:r>
              <w:t xml:space="preserve"> produire des vêtements) est la deuxième industrie la plus polluante au Monde ? </w:t>
            </w:r>
          </w:p>
          <w:p w:rsidR="00191BE2" w:rsidRDefault="00021A90" w:rsidP="00021A90">
            <w:pPr>
              <w:jc w:val="center"/>
            </w:pPr>
            <w:r>
              <w:t>Pour limiter notre impact, il est possible d’acheter des habits d</w:t>
            </w:r>
            <w:r w:rsidR="00191BE2">
              <w:t>’occasion. L’application la</w:t>
            </w:r>
            <w:r>
              <w:t xml:space="preserve"> plus connue est « VINTED ». </w:t>
            </w:r>
          </w:p>
          <w:p w:rsidR="00191BE2" w:rsidRDefault="00191BE2" w:rsidP="00021A90">
            <w:pPr>
              <w:jc w:val="center"/>
            </w:pPr>
          </w:p>
          <w:p w:rsidR="00021A90" w:rsidRDefault="00021A90" w:rsidP="00021A90">
            <w:pPr>
              <w:jc w:val="center"/>
            </w:pPr>
            <w:r>
              <w:t>Encore une fois, c’est écologique ET économique !</w:t>
            </w:r>
          </w:p>
          <w:p w:rsidR="00021A90" w:rsidRDefault="00021A90" w:rsidP="00021A90">
            <w:pPr>
              <w:jc w:val="center"/>
            </w:pPr>
          </w:p>
          <w:p w:rsidR="00021A90" w:rsidRDefault="00021A90" w:rsidP="00191BE2">
            <w:pPr>
              <w:jc w:val="center"/>
            </w:pPr>
            <w:r>
              <w:t>Sais-tu depuis combien de temps la maîtresse n’a pas acheté d’habits neufs?</w:t>
            </w:r>
          </w:p>
        </w:tc>
      </w:tr>
      <w:tr w:rsidR="00C7039F" w:rsidTr="00DC1B1E">
        <w:tc>
          <w:tcPr>
            <w:tcW w:w="5632" w:type="dxa"/>
          </w:tcPr>
          <w:p w:rsidR="00021A90" w:rsidRPr="00DC1B1E" w:rsidRDefault="00C7039F" w:rsidP="00021A90">
            <w:pPr>
              <w:jc w:val="center"/>
              <w:rPr>
                <w:sz w:val="52"/>
              </w:rPr>
            </w:pPr>
            <w:r>
              <w:t xml:space="preserve"> </w:t>
            </w:r>
            <w:r w:rsidR="00021A90" w:rsidRPr="00DC1B1E">
              <w:rPr>
                <w:sz w:val="52"/>
                <w:highlight w:val="lightGray"/>
              </w:rPr>
              <w:t>1</w:t>
            </w:r>
            <w:r w:rsidR="00021A90" w:rsidRPr="00B71CC6">
              <w:rPr>
                <w:sz w:val="52"/>
                <w:highlight w:val="lightGray"/>
              </w:rPr>
              <w:t>7</w:t>
            </w:r>
          </w:p>
          <w:p w:rsidR="001F7061" w:rsidRDefault="00AF537B" w:rsidP="001F7061">
            <w:pPr>
              <w:jc w:val="center"/>
              <w:rPr>
                <w:b/>
                <w:sz w:val="32"/>
              </w:rPr>
            </w:pPr>
            <w:r>
              <w:rPr>
                <w:b/>
                <w:sz w:val="32"/>
              </w:rPr>
              <w:t>JOURNEE SANS ECRAN</w:t>
            </w:r>
          </w:p>
          <w:p w:rsidR="001F7061" w:rsidRDefault="001F7061" w:rsidP="001F7061">
            <w:pPr>
              <w:jc w:val="center"/>
            </w:pPr>
          </w:p>
          <w:p w:rsidR="00C7039F" w:rsidRPr="00BD106C" w:rsidRDefault="00AF537B" w:rsidP="00426812">
            <w:pPr>
              <w:jc w:val="center"/>
            </w:pPr>
            <w:r w:rsidRPr="00AF537B">
              <w:t xml:space="preserve">N’allume aucun écran aujourd’hui  et accorde ton attention aux personnes qui sont autour de toi ! Cela économisera de l’électricité ! </w:t>
            </w:r>
          </w:p>
        </w:tc>
        <w:tc>
          <w:tcPr>
            <w:tcW w:w="5850" w:type="dxa"/>
          </w:tcPr>
          <w:p w:rsidR="00021A90" w:rsidRPr="00DC1B1E" w:rsidRDefault="00021A90" w:rsidP="00021A90">
            <w:pPr>
              <w:jc w:val="center"/>
              <w:rPr>
                <w:sz w:val="52"/>
              </w:rPr>
            </w:pPr>
            <w:r>
              <w:rPr>
                <w:sz w:val="52"/>
                <w:highlight w:val="lightGray"/>
              </w:rPr>
              <w:t>18</w:t>
            </w:r>
          </w:p>
          <w:p w:rsidR="00021A90" w:rsidRDefault="00021A90" w:rsidP="00021A90">
            <w:pPr>
              <w:jc w:val="center"/>
            </w:pPr>
          </w:p>
          <w:p w:rsidR="001F7061" w:rsidRDefault="001F7061" w:rsidP="001F7061">
            <w:pPr>
              <w:jc w:val="center"/>
            </w:pPr>
            <w:r>
              <w:rPr>
                <w:b/>
                <w:sz w:val="32"/>
              </w:rPr>
              <w:t>Un mail ça pollue !</w:t>
            </w:r>
          </w:p>
          <w:p w:rsidR="001F7061" w:rsidRDefault="001F7061" w:rsidP="001F7061"/>
          <w:p w:rsidR="00021A90" w:rsidRDefault="001F7061" w:rsidP="00127E0A">
            <w:r>
              <w:t>Sais-tu que lorsque l’on envoie ou reçoit un mail, c’est comme si on laissait allumer une ampoule pendant 1heure</w:t>
            </w:r>
            <w:r w:rsidR="003D5E6E">
              <w:t> ?</w:t>
            </w:r>
            <w:r>
              <w:t xml:space="preserve"> Tu peux en parler à tes parents, ils ne sont pas forcément au courant. Pour limiter les mails, on peut déjà se désinscrire des mails de publicité qui nous inondent ! (en cliquant sur « se désinscrire » en bas</w:t>
            </w:r>
            <w:r w:rsidR="003D5E6E">
              <w:t xml:space="preserve"> des mails)</w:t>
            </w:r>
          </w:p>
          <w:p w:rsidR="00021A90" w:rsidRDefault="00021A90" w:rsidP="00127E0A"/>
          <w:p w:rsidR="00021A90" w:rsidRDefault="00021A90" w:rsidP="00021A90">
            <w:pPr>
              <w:jc w:val="center"/>
            </w:pPr>
          </w:p>
          <w:p w:rsidR="00021A90" w:rsidRDefault="00021A90" w:rsidP="00021A90">
            <w:pPr>
              <w:jc w:val="center"/>
              <w:rPr>
                <w:sz w:val="52"/>
                <w:highlight w:val="lightGray"/>
              </w:rPr>
            </w:pPr>
          </w:p>
        </w:tc>
      </w:tr>
      <w:tr w:rsidR="00C7039F" w:rsidTr="00DC1B1E">
        <w:tc>
          <w:tcPr>
            <w:tcW w:w="5632" w:type="dxa"/>
          </w:tcPr>
          <w:p w:rsidR="00021A90" w:rsidRPr="00DC1B1E" w:rsidRDefault="00021A90" w:rsidP="00021A90">
            <w:pPr>
              <w:jc w:val="center"/>
              <w:rPr>
                <w:sz w:val="52"/>
              </w:rPr>
            </w:pPr>
            <w:r>
              <w:rPr>
                <w:sz w:val="52"/>
                <w:highlight w:val="lightGray"/>
              </w:rPr>
              <w:lastRenderedPageBreak/>
              <w:t>1</w:t>
            </w:r>
            <w:r w:rsidRPr="00DC1B1E">
              <w:rPr>
                <w:sz w:val="52"/>
                <w:highlight w:val="lightGray"/>
              </w:rPr>
              <w:t>9</w:t>
            </w:r>
          </w:p>
          <w:p w:rsidR="00021A90" w:rsidRDefault="00021A90" w:rsidP="00021A90">
            <w:pPr>
              <w:jc w:val="center"/>
            </w:pPr>
            <w:r>
              <w:rPr>
                <w:b/>
                <w:sz w:val="32"/>
              </w:rPr>
              <w:t>Un fruit de saison c’est plus logique.</w:t>
            </w:r>
          </w:p>
          <w:p w:rsidR="00021A90" w:rsidRDefault="00021A90" w:rsidP="00021A90"/>
          <w:p w:rsidR="00C7039F" w:rsidRPr="0007574E" w:rsidRDefault="00021A90" w:rsidP="00021A90">
            <w:pPr>
              <w:jc w:val="center"/>
            </w:pPr>
            <w:r>
              <w:t xml:space="preserve">Lorsque tu feras </w:t>
            </w:r>
            <w:r w:rsidRPr="00A004E9">
              <w:t>les courses avec tes parents, prends ton tableau  des fruits et légumes de saison et choisis au moins un fruit et un légume de saison.</w:t>
            </w:r>
          </w:p>
        </w:tc>
        <w:tc>
          <w:tcPr>
            <w:tcW w:w="5850" w:type="dxa"/>
          </w:tcPr>
          <w:p w:rsidR="00021A90" w:rsidRPr="00DC1B1E" w:rsidRDefault="00C7039F" w:rsidP="00021A90">
            <w:pPr>
              <w:jc w:val="center"/>
              <w:rPr>
                <w:sz w:val="52"/>
              </w:rPr>
            </w:pPr>
            <w:r>
              <w:t xml:space="preserve"> </w:t>
            </w:r>
            <w:r w:rsidR="00021A90">
              <w:rPr>
                <w:sz w:val="52"/>
                <w:highlight w:val="lightGray"/>
              </w:rPr>
              <w:t>20</w:t>
            </w:r>
          </w:p>
          <w:p w:rsidR="00FA1541" w:rsidRPr="00A004E9" w:rsidRDefault="00FA1541" w:rsidP="00FA1541">
            <w:pPr>
              <w:jc w:val="center"/>
              <w:rPr>
                <w:b/>
                <w:sz w:val="32"/>
              </w:rPr>
            </w:pPr>
            <w:r>
              <w:rPr>
                <w:b/>
                <w:sz w:val="32"/>
              </w:rPr>
              <w:t>Une savonnette = 0 bouteille</w:t>
            </w:r>
          </w:p>
          <w:p w:rsidR="00FA1541" w:rsidRDefault="00FA1541" w:rsidP="00FA1541">
            <w:pPr>
              <w:rPr>
                <w:sz w:val="24"/>
              </w:rPr>
            </w:pPr>
          </w:p>
          <w:p w:rsidR="00FA1541" w:rsidRDefault="00FA1541" w:rsidP="00FA1541">
            <w:pPr>
              <w:rPr>
                <w:sz w:val="24"/>
              </w:rPr>
            </w:pPr>
            <w:r>
              <w:rPr>
                <w:sz w:val="24"/>
              </w:rPr>
              <w:t xml:space="preserve">Au lieu d’acheter du gel douche qui n’est pas toujours bon pour la peau,  qui pollue les eaux et qui utilise du plastique, il existe des savonnettes. </w:t>
            </w:r>
          </w:p>
          <w:p w:rsidR="00FA1541" w:rsidRDefault="00FA1541" w:rsidP="00FA1541">
            <w:pPr>
              <w:rPr>
                <w:sz w:val="24"/>
              </w:rPr>
            </w:pPr>
          </w:p>
          <w:p w:rsidR="00FA1541" w:rsidRDefault="00FA1541" w:rsidP="00FA1541">
            <w:pPr>
              <w:rPr>
                <w:sz w:val="24"/>
              </w:rPr>
            </w:pPr>
            <w:r>
              <w:rPr>
                <w:sz w:val="24"/>
              </w:rPr>
              <w:t xml:space="preserve">Sais-tu qu’il existe aussi les shampoings solides ? Pour les garçons c’est encore plus facile à adopter. </w:t>
            </w:r>
          </w:p>
          <w:p w:rsidR="00C7039F" w:rsidRPr="0007574E" w:rsidRDefault="00C7039F" w:rsidP="00021A90">
            <w:pPr>
              <w:jc w:val="center"/>
            </w:pPr>
          </w:p>
        </w:tc>
      </w:tr>
      <w:tr w:rsidR="00C7039F" w:rsidTr="00DC1B1E">
        <w:tc>
          <w:tcPr>
            <w:tcW w:w="5632" w:type="dxa"/>
          </w:tcPr>
          <w:p w:rsidR="00021A90" w:rsidRPr="00DC1B1E" w:rsidRDefault="00C7039F" w:rsidP="00021A90">
            <w:pPr>
              <w:jc w:val="center"/>
              <w:rPr>
                <w:sz w:val="52"/>
              </w:rPr>
            </w:pPr>
            <w:r>
              <w:rPr>
                <w:sz w:val="24"/>
              </w:rPr>
              <w:t xml:space="preserve"> </w:t>
            </w:r>
            <w:r w:rsidR="00021A90">
              <w:t xml:space="preserve"> </w:t>
            </w:r>
            <w:r w:rsidR="00021A90">
              <w:rPr>
                <w:sz w:val="52"/>
                <w:highlight w:val="lightGray"/>
              </w:rPr>
              <w:t>2</w:t>
            </w:r>
            <w:r w:rsidR="00141052">
              <w:rPr>
                <w:sz w:val="52"/>
                <w:highlight w:val="lightGray"/>
              </w:rPr>
              <w:t>1</w:t>
            </w:r>
          </w:p>
          <w:p w:rsidR="00E535AB" w:rsidRPr="00A004E9" w:rsidRDefault="00E535AB" w:rsidP="00E535AB">
            <w:pPr>
              <w:jc w:val="center"/>
              <w:rPr>
                <w:b/>
                <w:sz w:val="32"/>
              </w:rPr>
            </w:pPr>
            <w:r>
              <w:rPr>
                <w:sz w:val="24"/>
              </w:rPr>
              <w:t xml:space="preserve"> </w:t>
            </w:r>
            <w:r>
              <w:rPr>
                <w:b/>
                <w:sz w:val="32"/>
              </w:rPr>
              <w:t>Se laver les dents intelligemment.</w:t>
            </w:r>
          </w:p>
          <w:p w:rsidR="00C7039F" w:rsidRDefault="00E535AB" w:rsidP="00E535AB">
            <w:pPr>
              <w:jc w:val="center"/>
              <w:rPr>
                <w:sz w:val="52"/>
                <w:highlight w:val="lightGray"/>
              </w:rPr>
            </w:pPr>
            <w:r w:rsidRPr="00A004E9">
              <w:t>Quand tu te laves les dents, éteins l’eau et prends un verre pour te rincer la bouche, tu gaspilleras beaucoup moins d’eau !</w:t>
            </w:r>
          </w:p>
        </w:tc>
        <w:tc>
          <w:tcPr>
            <w:tcW w:w="5850" w:type="dxa"/>
          </w:tcPr>
          <w:p w:rsidR="00021A90" w:rsidRPr="00DC1B1E" w:rsidRDefault="00021A90" w:rsidP="00021A90">
            <w:pPr>
              <w:jc w:val="center"/>
              <w:rPr>
                <w:sz w:val="52"/>
              </w:rPr>
            </w:pPr>
            <w:r>
              <w:rPr>
                <w:sz w:val="52"/>
                <w:highlight w:val="lightGray"/>
              </w:rPr>
              <w:t>22</w:t>
            </w:r>
          </w:p>
          <w:p w:rsidR="00021A90" w:rsidRDefault="00141052" w:rsidP="00021A90">
            <w:pPr>
              <w:jc w:val="center"/>
              <w:rPr>
                <w:b/>
                <w:sz w:val="32"/>
              </w:rPr>
            </w:pPr>
            <w:r>
              <w:rPr>
                <w:b/>
                <w:sz w:val="32"/>
              </w:rPr>
              <w:t>Sois</w:t>
            </w:r>
            <w:r w:rsidR="00021A90">
              <w:rPr>
                <w:b/>
                <w:sz w:val="32"/>
              </w:rPr>
              <w:t xml:space="preserve"> une lumière</w:t>
            </w:r>
            <w:r w:rsidR="00021A90" w:rsidRPr="00A004E9">
              <w:rPr>
                <w:b/>
                <w:sz w:val="32"/>
              </w:rPr>
              <w:t> !</w:t>
            </w:r>
          </w:p>
          <w:p w:rsidR="00461FF3" w:rsidRPr="00A004E9" w:rsidRDefault="00461FF3" w:rsidP="00021A90">
            <w:pPr>
              <w:jc w:val="center"/>
              <w:rPr>
                <w:b/>
                <w:sz w:val="32"/>
              </w:rPr>
            </w:pPr>
          </w:p>
          <w:p w:rsidR="00C7039F" w:rsidRDefault="00021A90" w:rsidP="00021A90">
            <w:pPr>
              <w:jc w:val="center"/>
              <w:rPr>
                <w:sz w:val="52"/>
                <w:highlight w:val="lightGray"/>
              </w:rPr>
            </w:pPr>
            <w:r w:rsidRPr="00A004E9">
              <w:t>Pense à bien éteindre la lumière à chaque fois que tu sors d’une pièce</w:t>
            </w:r>
            <w:r>
              <w:t>.</w:t>
            </w:r>
          </w:p>
        </w:tc>
      </w:tr>
      <w:tr w:rsidR="00C7039F" w:rsidTr="00DC1B1E">
        <w:tc>
          <w:tcPr>
            <w:tcW w:w="5632" w:type="dxa"/>
          </w:tcPr>
          <w:p w:rsidR="00021A90" w:rsidRPr="00DC1B1E" w:rsidRDefault="00021A90" w:rsidP="00021A90">
            <w:pPr>
              <w:jc w:val="center"/>
              <w:rPr>
                <w:sz w:val="52"/>
              </w:rPr>
            </w:pPr>
            <w:r>
              <w:rPr>
                <w:sz w:val="52"/>
                <w:highlight w:val="lightGray"/>
              </w:rPr>
              <w:t>23</w:t>
            </w:r>
          </w:p>
          <w:p w:rsidR="00021A90" w:rsidRDefault="00021A90" w:rsidP="00021A90">
            <w:pPr>
              <w:jc w:val="center"/>
              <w:rPr>
                <w:b/>
                <w:sz w:val="32"/>
              </w:rPr>
            </w:pPr>
            <w:r>
              <w:rPr>
                <w:b/>
                <w:sz w:val="32"/>
              </w:rPr>
              <w:t>PARLES-EN AUTOUR DE TOI</w:t>
            </w:r>
            <w:r w:rsidR="00127E0A">
              <w:rPr>
                <w:b/>
                <w:sz w:val="32"/>
              </w:rPr>
              <w:t> : INFLUENCE ton entourage.</w:t>
            </w:r>
          </w:p>
          <w:p w:rsidR="00127E0A" w:rsidRDefault="00127E0A" w:rsidP="00021A90">
            <w:pPr>
              <w:jc w:val="center"/>
            </w:pPr>
          </w:p>
          <w:p w:rsidR="00021A90" w:rsidRDefault="00021A90" w:rsidP="00021A90">
            <w:pPr>
              <w:jc w:val="center"/>
            </w:pPr>
            <w:r>
              <w:t xml:space="preserve">Tu connais maintenant </w:t>
            </w:r>
            <w:r w:rsidR="003D5E6E">
              <w:t xml:space="preserve">de nombreuses </w:t>
            </w:r>
            <w:r>
              <w:t>astuce</w:t>
            </w:r>
            <w:r w:rsidR="003D5E6E">
              <w:t>s</w:t>
            </w:r>
            <w:r>
              <w:t xml:space="preserve"> pour devenir un citoyen respectueux de la nature. N’hésite pas à en parler ! Car c’est en parlant et en partageant ton savoir que tu pourras aider les gens à changer certaines mauvaises habitudes ! </w:t>
            </w:r>
          </w:p>
          <w:p w:rsidR="00C7039F" w:rsidRDefault="00021A90" w:rsidP="00021A90">
            <w:pPr>
              <w:rPr>
                <w:sz w:val="52"/>
                <w:highlight w:val="lightGray"/>
              </w:rPr>
            </w:pPr>
            <w:r>
              <w:t>Te rappelles-tu de la phrase de Nelson Mandela ? « L’éducation est l’arme la plus puissante pour changer le monde. »</w:t>
            </w:r>
          </w:p>
        </w:tc>
        <w:tc>
          <w:tcPr>
            <w:tcW w:w="5850" w:type="dxa"/>
          </w:tcPr>
          <w:p w:rsidR="00021A90" w:rsidRPr="00DC1B1E" w:rsidRDefault="00021A90" w:rsidP="00021A90">
            <w:pPr>
              <w:jc w:val="center"/>
              <w:rPr>
                <w:sz w:val="52"/>
              </w:rPr>
            </w:pPr>
            <w:bookmarkStart w:id="0" w:name="_GoBack"/>
            <w:r>
              <w:rPr>
                <w:sz w:val="52"/>
                <w:highlight w:val="lightGray"/>
              </w:rPr>
              <w:t>24</w:t>
            </w:r>
          </w:p>
          <w:p w:rsidR="00021A90" w:rsidRPr="005D2FD0" w:rsidRDefault="00021A90" w:rsidP="00021A90">
            <w:pPr>
              <w:jc w:val="center"/>
              <w:rPr>
                <w:rFonts w:cstheme="minorHAnsi"/>
                <w:sz w:val="28"/>
              </w:rPr>
            </w:pPr>
            <w:r w:rsidRPr="005D2FD0">
              <w:rPr>
                <w:rFonts w:cstheme="minorHAnsi"/>
                <w:b/>
                <w:sz w:val="40"/>
              </w:rPr>
              <w:t>Joyeux Noël petit colibri !</w:t>
            </w:r>
          </w:p>
          <w:p w:rsidR="00021A90" w:rsidRPr="005D2FD0" w:rsidRDefault="00021A90" w:rsidP="00021A90">
            <w:pPr>
              <w:pStyle w:val="NormalWeb"/>
              <w:spacing w:before="0" w:beforeAutospacing="0" w:after="0" w:afterAutospacing="0"/>
              <w:textAlignment w:val="baseline"/>
              <w:rPr>
                <w:rStyle w:val="Accentuation"/>
                <w:rFonts w:asciiTheme="minorHAnsi" w:hAnsiTheme="minorHAnsi" w:cstheme="minorHAnsi"/>
                <w:i w:val="0"/>
                <w:color w:val="222222"/>
                <w:spacing w:val="30"/>
                <w:sz w:val="22"/>
                <w:bdr w:val="none" w:sz="0" w:space="0" w:color="auto" w:frame="1"/>
              </w:rPr>
            </w:pPr>
            <w:r w:rsidRPr="005D2FD0">
              <w:rPr>
                <w:rStyle w:val="Accentuation"/>
                <w:rFonts w:asciiTheme="minorHAnsi" w:hAnsiTheme="minorHAnsi" w:cstheme="minorHAnsi"/>
                <w:i w:val="0"/>
                <w:color w:val="222222"/>
                <w:spacing w:val="30"/>
                <w:sz w:val="22"/>
                <w:bdr w:val="none" w:sz="0" w:space="0" w:color="auto" w:frame="1"/>
              </w:rPr>
              <w:t>Bravo pour ce mois de Décembre où tu as agi pour protéger la planète. Je te souhaite maintenant un joyeux Noël</w:t>
            </w:r>
            <w:r>
              <w:rPr>
                <w:rStyle w:val="Accentuation"/>
                <w:rFonts w:asciiTheme="minorHAnsi" w:hAnsiTheme="minorHAnsi" w:cstheme="minorHAnsi"/>
                <w:i w:val="0"/>
                <w:color w:val="222222"/>
                <w:spacing w:val="30"/>
                <w:sz w:val="22"/>
                <w:bdr w:val="none" w:sz="0" w:space="0" w:color="auto" w:frame="1"/>
              </w:rPr>
              <w:t xml:space="preserve"> et t’offre cette petite histoire</w:t>
            </w:r>
            <w:r w:rsidRPr="005D2FD0">
              <w:rPr>
                <w:rStyle w:val="Accentuation"/>
                <w:rFonts w:asciiTheme="minorHAnsi" w:hAnsiTheme="minorHAnsi" w:cstheme="minorHAnsi"/>
                <w:i w:val="0"/>
                <w:color w:val="222222"/>
                <w:spacing w:val="30"/>
                <w:sz w:val="22"/>
                <w:bdr w:val="none" w:sz="0" w:space="0" w:color="auto" w:frame="1"/>
              </w:rPr>
              <w:t>.</w:t>
            </w:r>
            <w:r>
              <w:rPr>
                <w:rStyle w:val="Accentuation"/>
                <w:rFonts w:asciiTheme="minorHAnsi" w:hAnsiTheme="minorHAnsi" w:cstheme="minorHAnsi"/>
                <w:i w:val="0"/>
                <w:color w:val="222222"/>
                <w:spacing w:val="30"/>
                <w:sz w:val="22"/>
                <w:bdr w:val="none" w:sz="0" w:space="0" w:color="auto" w:frame="1"/>
              </w:rPr>
              <w:t xml:space="preserve"> </w:t>
            </w:r>
          </w:p>
          <w:p w:rsidR="00021A90" w:rsidRDefault="00021A90" w:rsidP="00021A90">
            <w:pPr>
              <w:pStyle w:val="NormalWeb"/>
              <w:spacing w:before="0" w:beforeAutospacing="0" w:after="0" w:afterAutospacing="0"/>
              <w:textAlignment w:val="baseline"/>
              <w:rPr>
                <w:rStyle w:val="Accentuation"/>
                <w:rFonts w:ascii="inherit" w:hAnsi="inherit"/>
                <w:color w:val="222222"/>
                <w:spacing w:val="30"/>
                <w:bdr w:val="none" w:sz="0" w:space="0" w:color="auto" w:frame="1"/>
              </w:rPr>
            </w:pPr>
          </w:p>
          <w:p w:rsidR="00021A90" w:rsidRDefault="00021A90" w:rsidP="00021A90">
            <w:pPr>
              <w:pStyle w:val="NormalWeb"/>
              <w:spacing w:before="0" w:beforeAutospacing="0" w:after="0" w:afterAutospacing="0"/>
              <w:jc w:val="center"/>
              <w:textAlignment w:val="baseline"/>
              <w:rPr>
                <w:rStyle w:val="Accentuation"/>
                <w:rFonts w:ascii="inherit" w:hAnsi="inherit"/>
                <w:color w:val="222222"/>
                <w:spacing w:val="30"/>
                <w:bdr w:val="none" w:sz="0" w:space="0" w:color="auto" w:frame="1"/>
              </w:rPr>
            </w:pPr>
            <w:r>
              <w:rPr>
                <w:rStyle w:val="Accentuation"/>
                <w:rFonts w:ascii="inherit" w:hAnsi="inherit"/>
                <w:color w:val="222222"/>
                <w:spacing w:val="30"/>
                <w:bdr w:val="none" w:sz="0" w:space="0" w:color="auto" w:frame="1"/>
              </w:rPr>
              <w:t xml:space="preserve">Un jour, dit la légende, il y eut un immense incendie de forêt. Tous les animaux terrifiés, observaient impuissants le désastre. Seul le petit colibri s’activait, allant chercher quelques gouttes avec son bec pour les jeter sur le feu. </w:t>
            </w:r>
          </w:p>
          <w:p w:rsidR="00021A90" w:rsidRDefault="00021A90" w:rsidP="00021A90">
            <w:pPr>
              <w:pStyle w:val="NormalWeb"/>
              <w:spacing w:before="0" w:beforeAutospacing="0" w:after="0" w:afterAutospacing="0"/>
              <w:jc w:val="center"/>
              <w:textAlignment w:val="baseline"/>
              <w:rPr>
                <w:rFonts w:ascii="inherit" w:hAnsi="inherit"/>
                <w:color w:val="222222"/>
                <w:spacing w:val="30"/>
              </w:rPr>
            </w:pPr>
            <w:r>
              <w:rPr>
                <w:rStyle w:val="Accentuation"/>
                <w:rFonts w:ascii="inherit" w:hAnsi="inherit"/>
                <w:color w:val="222222"/>
                <w:spacing w:val="30"/>
                <w:bdr w:val="none" w:sz="0" w:space="0" w:color="auto" w:frame="1"/>
              </w:rPr>
              <w:t>Après un moment, le tatou, agacé par cette agitation dérisoire, lui dit : « Colibri ! Tu n’es pas fou ? Ce n’est pas avec ces gouttes d’eau que tu vas éteindre le feu ! »</w:t>
            </w:r>
          </w:p>
          <w:p w:rsidR="00021A90" w:rsidRDefault="00021A90" w:rsidP="00021A90">
            <w:pPr>
              <w:pStyle w:val="NormalWeb"/>
              <w:spacing w:before="0" w:beforeAutospacing="0" w:after="0" w:afterAutospacing="0"/>
              <w:jc w:val="center"/>
              <w:textAlignment w:val="baseline"/>
              <w:rPr>
                <w:rStyle w:val="Accentuation"/>
                <w:rFonts w:ascii="inherit" w:hAnsi="inherit"/>
                <w:color w:val="222222"/>
                <w:spacing w:val="30"/>
                <w:bdr w:val="none" w:sz="0" w:space="0" w:color="auto" w:frame="1"/>
              </w:rPr>
            </w:pPr>
            <w:r>
              <w:rPr>
                <w:rStyle w:val="Accentuation"/>
                <w:rFonts w:ascii="inherit" w:hAnsi="inherit"/>
                <w:color w:val="222222"/>
                <w:spacing w:val="30"/>
                <w:bdr w:val="none" w:sz="0" w:space="0" w:color="auto" w:frame="1"/>
              </w:rPr>
              <w:t>Et le colibri lui répondit :</w:t>
            </w:r>
          </w:p>
          <w:p w:rsidR="00021A90" w:rsidRDefault="00021A90" w:rsidP="00021A90">
            <w:pPr>
              <w:pStyle w:val="NormalWeb"/>
              <w:spacing w:before="0" w:beforeAutospacing="0" w:after="0" w:afterAutospacing="0"/>
              <w:jc w:val="center"/>
              <w:textAlignment w:val="baseline"/>
              <w:rPr>
                <w:rFonts w:ascii="inherit" w:hAnsi="inherit"/>
                <w:color w:val="222222"/>
                <w:spacing w:val="30"/>
              </w:rPr>
            </w:pPr>
            <w:r>
              <w:rPr>
                <w:rStyle w:val="Accentuation"/>
                <w:rFonts w:ascii="inherit" w:hAnsi="inherit"/>
                <w:color w:val="222222"/>
                <w:spacing w:val="30"/>
                <w:bdr w:val="none" w:sz="0" w:space="0" w:color="auto" w:frame="1"/>
              </w:rPr>
              <w:t>« Je le sais, mais je fais ma part. »</w:t>
            </w:r>
          </w:p>
          <w:p w:rsidR="00C7039F" w:rsidRDefault="00021A90" w:rsidP="00BD106C">
            <w:pPr>
              <w:jc w:val="center"/>
              <w:rPr>
                <w:sz w:val="52"/>
                <w:highlight w:val="lightGray"/>
              </w:rPr>
            </w:pPr>
            <w:r>
              <w:rPr>
                <w:noProof/>
                <w:lang w:eastAsia="fr-FR"/>
              </w:rPr>
              <w:drawing>
                <wp:inline distT="0" distB="0" distL="0" distR="0" wp14:anchorId="7A0992E9" wp14:editId="5C55F479">
                  <wp:extent cx="1371600" cy="1371600"/>
                  <wp:effectExtent l="0" t="0" r="0" b="0"/>
                  <wp:docPr id="1" name="Image 1" descr="Colibri #23 (Animaux)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ibri #23 (Animaux) – Coloriages à impri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bookmarkEnd w:id="0"/>
          </w:p>
        </w:tc>
      </w:tr>
      <w:tr w:rsidR="00C7039F" w:rsidTr="00DC1B1E">
        <w:tc>
          <w:tcPr>
            <w:tcW w:w="5632" w:type="dxa"/>
          </w:tcPr>
          <w:p w:rsidR="00C7039F" w:rsidRDefault="00C7039F" w:rsidP="00BD106C">
            <w:pPr>
              <w:jc w:val="center"/>
              <w:rPr>
                <w:sz w:val="52"/>
                <w:highlight w:val="lightGray"/>
              </w:rPr>
            </w:pPr>
          </w:p>
        </w:tc>
        <w:tc>
          <w:tcPr>
            <w:tcW w:w="5850" w:type="dxa"/>
          </w:tcPr>
          <w:p w:rsidR="00C7039F" w:rsidRDefault="00C7039F" w:rsidP="00C7039F">
            <w:pPr>
              <w:jc w:val="center"/>
              <w:rPr>
                <w:sz w:val="52"/>
                <w:highlight w:val="lightGray"/>
              </w:rPr>
            </w:pPr>
          </w:p>
        </w:tc>
      </w:tr>
    </w:tbl>
    <w:p w:rsidR="0033567A" w:rsidRDefault="001E60F7"/>
    <w:p w:rsidR="00DC1B1E" w:rsidRDefault="00DC1B1E"/>
    <w:sectPr w:rsidR="00DC1B1E" w:rsidSect="00C2134F">
      <w:pgSz w:w="11906" w:h="16838"/>
      <w:pgMar w:top="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E9"/>
    <w:rsid w:val="00021A90"/>
    <w:rsid w:val="0007574E"/>
    <w:rsid w:val="00127E0A"/>
    <w:rsid w:val="00141052"/>
    <w:rsid w:val="00191BE2"/>
    <w:rsid w:val="001E60F7"/>
    <w:rsid w:val="001F7061"/>
    <w:rsid w:val="00351109"/>
    <w:rsid w:val="00366AF4"/>
    <w:rsid w:val="003D5E6E"/>
    <w:rsid w:val="00426812"/>
    <w:rsid w:val="00461FF3"/>
    <w:rsid w:val="00482746"/>
    <w:rsid w:val="00581451"/>
    <w:rsid w:val="005D2FD0"/>
    <w:rsid w:val="00614C0F"/>
    <w:rsid w:val="006A2C74"/>
    <w:rsid w:val="00A004E9"/>
    <w:rsid w:val="00A31B5A"/>
    <w:rsid w:val="00AB5633"/>
    <w:rsid w:val="00AF537B"/>
    <w:rsid w:val="00B0017D"/>
    <w:rsid w:val="00B46E26"/>
    <w:rsid w:val="00B71CC6"/>
    <w:rsid w:val="00BD106C"/>
    <w:rsid w:val="00C2134F"/>
    <w:rsid w:val="00C7039F"/>
    <w:rsid w:val="00D6218D"/>
    <w:rsid w:val="00D64EB4"/>
    <w:rsid w:val="00DC1B1E"/>
    <w:rsid w:val="00E535AB"/>
    <w:rsid w:val="00FA1541"/>
    <w:rsid w:val="00FE1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0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10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D106C"/>
    <w:rPr>
      <w:i/>
      <w:iCs/>
    </w:rPr>
  </w:style>
  <w:style w:type="paragraph" w:styleId="Textedebulles">
    <w:name w:val="Balloon Text"/>
    <w:basedOn w:val="Normal"/>
    <w:link w:val="TextedebullesCar"/>
    <w:uiPriority w:val="99"/>
    <w:semiHidden/>
    <w:unhideWhenUsed/>
    <w:rsid w:val="005D2F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2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0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10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D106C"/>
    <w:rPr>
      <w:i/>
      <w:iCs/>
    </w:rPr>
  </w:style>
  <w:style w:type="paragraph" w:styleId="Textedebulles">
    <w:name w:val="Balloon Text"/>
    <w:basedOn w:val="Normal"/>
    <w:link w:val="TextedebullesCar"/>
    <w:uiPriority w:val="99"/>
    <w:semiHidden/>
    <w:unhideWhenUsed/>
    <w:rsid w:val="005D2F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2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1043</Words>
  <Characters>5739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Facile</dc:creator>
  <cp:lastModifiedBy>Windows Facile</cp:lastModifiedBy>
  <cp:revision>16</cp:revision>
  <cp:lastPrinted>2019-11-20T10:52:00Z</cp:lastPrinted>
  <dcterms:created xsi:type="dcterms:W3CDTF">2019-11-20T08:32:00Z</dcterms:created>
  <dcterms:modified xsi:type="dcterms:W3CDTF">2019-11-20T19:02:00Z</dcterms:modified>
</cp:coreProperties>
</file>